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hanging="421" w:hangingChars="131"/>
        <w:jc w:val="right"/>
        <w:rPr>
          <w:rFonts w:hint="eastAsia" w:ascii="宋体" w:hAnsi="宋体" w:eastAsia="黑体"/>
          <w:b/>
          <w:color w:val="auto"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WJT-2022-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DXBJ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-00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5</w:t>
      </w:r>
    </w:p>
    <w:p>
      <w:pPr>
        <w:ind w:left="420"/>
        <w:jc w:val="center"/>
        <w:rPr>
          <w:rFonts w:ascii="宋体" w:hAnsi="宋体"/>
          <w:b/>
          <w:color w:val="auto"/>
          <w:sz w:val="72"/>
          <w:szCs w:val="72"/>
        </w:rPr>
      </w:pPr>
    </w:p>
    <w:p>
      <w:pPr>
        <w:ind w:left="42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ind w:left="420"/>
        <w:jc w:val="center"/>
        <w:rPr>
          <w:rFonts w:ascii="宋体" w:hAnsi="宋体"/>
          <w:b/>
          <w:color w:val="auto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color w:val="auto"/>
          <w:sz w:val="44"/>
          <w:szCs w:val="44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内蒙古</w:t>
      </w:r>
      <w:r>
        <w:rPr>
          <w:rFonts w:hint="eastAsia" w:ascii="宋体" w:hAnsi="宋体" w:cs="宋体"/>
          <w:b/>
          <w:color w:val="auto"/>
          <w:sz w:val="44"/>
          <w:szCs w:val="44"/>
        </w:rPr>
        <w:t>神东天隆集团股份有限公司</w:t>
      </w:r>
    </w:p>
    <w:p>
      <w:pPr>
        <w:jc w:val="center"/>
        <w:rPr>
          <w:rFonts w:hint="default" w:ascii="宋体" w:hAnsi="宋体" w:eastAsia="宋体" w:cs="宋体"/>
          <w:b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武家塔露天煤矿</w:t>
      </w:r>
    </w:p>
    <w:p>
      <w:pPr>
        <w:jc w:val="center"/>
        <w:rPr>
          <w:rFonts w:hint="default" w:ascii="宋体" w:hAnsi="宋体" w:eastAsia="宋体" w:cs="宋体"/>
          <w:b/>
          <w:bCs/>
          <w:color w:val="auto"/>
          <w:w w:val="8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</w:rPr>
        <w:t>关于购置柴油钻回转头</w:t>
      </w:r>
      <w:r>
        <w:rPr>
          <w:rFonts w:hint="eastAsia" w:ascii="宋体" w:hAnsi="宋体" w:cs="宋体"/>
          <w:b/>
          <w:bCs/>
          <w:color w:val="auto"/>
          <w:w w:val="80"/>
          <w:sz w:val="44"/>
          <w:szCs w:val="44"/>
          <w:lang w:val="en-US" w:eastAsia="zh-CN"/>
        </w:rPr>
        <w:t>的大型部件</w:t>
      </w:r>
    </w:p>
    <w:p>
      <w:pPr>
        <w:jc w:val="center"/>
        <w:rPr>
          <w:rFonts w:ascii="宋体" w:hAnsi="宋体" w:cs="宋体"/>
          <w:b/>
          <w:bCs/>
          <w:color w:val="auto"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bCs/>
          <w:color w:val="auto"/>
          <w:w w:val="80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36"/>
          <w:szCs w:val="36"/>
        </w:rPr>
      </w:pPr>
    </w:p>
    <w:p>
      <w:pPr>
        <w:jc w:val="center"/>
        <w:rPr>
          <w:rFonts w:ascii="宋体" w:hAnsi="宋体" w:cs="宋体"/>
          <w:b/>
          <w:color w:val="auto"/>
          <w:sz w:val="96"/>
          <w:szCs w:val="96"/>
        </w:rPr>
      </w:pPr>
      <w:r>
        <w:rPr>
          <w:rFonts w:hint="eastAsia" w:ascii="宋体" w:hAnsi="宋体" w:cs="宋体"/>
          <w:b/>
          <w:color w:val="auto"/>
          <w:sz w:val="84"/>
          <w:szCs w:val="84"/>
        </w:rPr>
        <w:t>技术要求</w:t>
      </w:r>
    </w:p>
    <w:p>
      <w:pPr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tabs>
          <w:tab w:val="left" w:pos="1227"/>
        </w:tabs>
        <w:jc w:val="center"/>
        <w:rPr>
          <w:rFonts w:ascii="宋体" w:hAnsi="宋体" w:cs="宋体"/>
          <w:b/>
          <w:color w:val="auto"/>
          <w:sz w:val="32"/>
          <w:szCs w:val="32"/>
        </w:rPr>
      </w:pPr>
    </w:p>
    <w:p>
      <w:pPr>
        <w:pStyle w:val="9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jc w:val="both"/>
        <w:rPr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审核方：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内蒙古神东天隆集团股份有限公司机电动力部</w:t>
      </w:r>
    </w:p>
    <w:p>
      <w:pPr>
        <w:tabs>
          <w:tab w:val="left" w:pos="1227"/>
        </w:tabs>
        <w:jc w:val="center"/>
        <w:rPr>
          <w:rFonts w:ascii="宋体" w:hAnsi="宋体"/>
          <w:bCs/>
          <w:color w:val="auto"/>
          <w:sz w:val="32"/>
          <w:szCs w:val="21"/>
        </w:rPr>
      </w:pPr>
      <w:r>
        <w:rPr>
          <w:rFonts w:ascii="宋体" w:hAnsi="宋体"/>
          <w:bCs/>
          <w:color w:val="auto"/>
          <w:sz w:val="32"/>
          <w:szCs w:val="21"/>
        </w:rPr>
        <w:t>20</w:t>
      </w:r>
      <w:r>
        <w:rPr>
          <w:rFonts w:hint="eastAsia" w:ascii="宋体" w:hAnsi="宋体"/>
          <w:bCs/>
          <w:color w:val="auto"/>
          <w:sz w:val="32"/>
          <w:szCs w:val="21"/>
        </w:rPr>
        <w:t>22</w:t>
      </w:r>
      <w:r>
        <w:rPr>
          <w:rFonts w:ascii="宋体" w:hAnsi="宋体"/>
          <w:bCs/>
          <w:color w:val="auto"/>
          <w:sz w:val="32"/>
          <w:szCs w:val="21"/>
        </w:rPr>
        <w:t>年</w:t>
      </w:r>
      <w:r>
        <w:rPr>
          <w:rFonts w:hint="eastAsia" w:ascii="宋体" w:hAnsi="宋体"/>
          <w:bCs/>
          <w:color w:val="auto"/>
          <w:sz w:val="32"/>
          <w:szCs w:val="21"/>
        </w:rPr>
        <w:t>5</w:t>
      </w:r>
      <w:r>
        <w:rPr>
          <w:rFonts w:ascii="宋体" w:hAnsi="宋体"/>
          <w:bCs/>
          <w:color w:val="auto"/>
          <w:sz w:val="32"/>
          <w:szCs w:val="21"/>
        </w:rPr>
        <w:t>月</w:t>
      </w:r>
      <w:r>
        <w:rPr>
          <w:rFonts w:hint="eastAsia" w:ascii="宋体" w:hAnsi="宋体"/>
          <w:bCs/>
          <w:color w:val="auto"/>
          <w:sz w:val="32"/>
          <w:szCs w:val="21"/>
        </w:rPr>
        <w:t>16</w:t>
      </w:r>
      <w:r>
        <w:rPr>
          <w:rFonts w:ascii="宋体" w:hAnsi="宋体"/>
          <w:bCs/>
          <w:color w:val="auto"/>
          <w:sz w:val="32"/>
          <w:szCs w:val="21"/>
        </w:rPr>
        <w:t>日</w:t>
      </w:r>
    </w:p>
    <w:p>
      <w:pPr>
        <w:rPr>
          <w:color w:val="auto"/>
          <w:sz w:val="32"/>
          <w:szCs w:val="32"/>
        </w:rPr>
      </w:pPr>
    </w:p>
    <w:p>
      <w:pPr>
        <w:jc w:val="center"/>
        <w:rPr>
          <w:rFonts w:ascii="宋体" w:hAnsi="宋体" w:cs="宋体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right"/>
        <w:rPr>
          <w:rFonts w:eastAsia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编号：WJT-2022-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DXBJ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-00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5</w:t>
      </w:r>
    </w:p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color w:val="auto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</w:rPr>
        <w:t>技 术 要 求</w:t>
      </w:r>
    </w:p>
    <w:p>
      <w:pPr>
        <w:pStyle w:val="9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使用方：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pStyle w:val="9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color w:val="auto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审核方：内蒙古神东天隆集团股份有限公司机电动力部</w:t>
      </w:r>
    </w:p>
    <w:p>
      <w:pPr>
        <w:pStyle w:val="13"/>
        <w:ind w:firstLine="643" w:firstLineChars="20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550"/>
        <w:gridCol w:w="1454"/>
        <w:gridCol w:w="2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/>
            <w:vAlign w:val="center"/>
          </w:tcPr>
          <w:p>
            <w:pPr>
              <w:ind w:right="-63" w:rightChars="-30"/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名称</w:t>
            </w:r>
          </w:p>
        </w:tc>
        <w:tc>
          <w:tcPr>
            <w:tcW w:w="2287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规格型号</w:t>
            </w:r>
          </w:p>
        </w:tc>
        <w:tc>
          <w:tcPr>
            <w:tcW w:w="550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单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位</w:t>
            </w:r>
          </w:p>
        </w:tc>
        <w:tc>
          <w:tcPr>
            <w:tcW w:w="550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数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量</w:t>
            </w:r>
          </w:p>
        </w:tc>
        <w:tc>
          <w:tcPr>
            <w:tcW w:w="1454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资金来源</w:t>
            </w:r>
          </w:p>
        </w:tc>
        <w:tc>
          <w:tcPr>
            <w:tcW w:w="2663" w:type="dxa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交（提）货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柴油钻回转头</w:t>
            </w:r>
          </w:p>
        </w:tc>
        <w:tc>
          <w:tcPr>
            <w:tcW w:w="228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2.09.12.0908</w:t>
            </w:r>
          </w:p>
        </w:tc>
        <w:tc>
          <w:tcPr>
            <w:tcW w:w="5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套</w:t>
            </w:r>
          </w:p>
        </w:tc>
        <w:tc>
          <w:tcPr>
            <w:tcW w:w="550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</w:rPr>
              <w:t>2</w:t>
            </w:r>
          </w:p>
        </w:tc>
        <w:tc>
          <w:tcPr>
            <w:tcW w:w="1454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专项</w:t>
            </w:r>
          </w:p>
        </w:tc>
        <w:tc>
          <w:tcPr>
            <w:tcW w:w="2663" w:type="dxa"/>
            <w:noWrap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Cs w:val="21"/>
                <w:lang w:val="en-US" w:eastAsia="zh-CN"/>
              </w:rPr>
              <w:t>武家塔露天煤矿</w:t>
            </w:r>
          </w:p>
        </w:tc>
      </w:tr>
    </w:tbl>
    <w:p>
      <w:pPr>
        <w:rPr>
          <w:rFonts w:asciiTheme="minorEastAsia" w:hAnsiTheme="minorEastAsia" w:eastAsiaTheme="minorEastAsia" w:cstheme="minorEastAsia"/>
          <w:vanish/>
          <w:color w:val="auto"/>
        </w:rPr>
      </w:pPr>
    </w:p>
    <w:p>
      <w:pPr>
        <w:numPr>
          <w:ilvl w:val="0"/>
          <w:numId w:val="1"/>
        </w:numPr>
        <w:ind w:firstLine="643"/>
        <w:rPr>
          <w:rFonts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基本参数：</w:t>
      </w:r>
    </w:p>
    <w:p>
      <w:pPr>
        <w:pStyle w:val="9"/>
        <w:numPr>
          <w:ilvl w:val="0"/>
          <w:numId w:val="2"/>
        </w:numPr>
        <w:ind w:left="0" w:leftChars="0" w:firstLine="64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回转头最大回转扭矩：5600N/M</w:t>
      </w:r>
    </w:p>
    <w:p>
      <w:pPr>
        <w:pStyle w:val="9"/>
        <w:numPr>
          <w:ilvl w:val="0"/>
          <w:numId w:val="2"/>
        </w:numPr>
        <w:ind w:left="0" w:leftChars="0" w:firstLine="64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回转头回转转速：0-100RPM</w:t>
      </w:r>
    </w:p>
    <w:p>
      <w:pPr>
        <w:pStyle w:val="9"/>
        <w:numPr>
          <w:ilvl w:val="0"/>
          <w:numId w:val="2"/>
        </w:numPr>
        <w:ind w:left="0" w:leftChars="0" w:firstLine="64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回转马达工作压力：最大工作压力&gt;=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bar</w:t>
      </w:r>
    </w:p>
    <w:p>
      <w:pPr>
        <w:pStyle w:val="9"/>
        <w:numPr>
          <w:ilvl w:val="0"/>
          <w:numId w:val="1"/>
        </w:numPr>
        <w:ind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基本要求：</w:t>
      </w:r>
    </w:p>
    <w:p>
      <w:pPr>
        <w:pStyle w:val="9"/>
        <w:numPr>
          <w:numId w:val="0"/>
        </w:numPr>
        <w:ind w:left="630" w:leftChars="0"/>
        <w:rPr>
          <w:rFonts w:hint="default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1、该柴油钻回转头适用于ZGYX-460柴油钻机。</w:t>
      </w:r>
    </w:p>
    <w:p>
      <w:pPr>
        <w:pStyle w:val="9"/>
        <w:numPr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回转头安装在志高460钻机上，所提供回转头需与原机安装孔位及接口参数相符。</w:t>
      </w:r>
    </w:p>
    <w:p>
      <w:pPr>
        <w:pStyle w:val="9"/>
        <w:numPr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回转头采用液压驱动方式。</w:t>
      </w:r>
    </w:p>
    <w:p>
      <w:pPr>
        <w:pStyle w:val="9"/>
        <w:numPr>
          <w:numId w:val="0"/>
        </w:numPr>
        <w:ind w:left="630" w:left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回转头采用液压锁套更换钻杆方式。</w:t>
      </w:r>
    </w:p>
    <w:p>
      <w:pPr>
        <w:pStyle w:val="9"/>
        <w:numPr>
          <w:ilvl w:val="0"/>
          <w:numId w:val="1"/>
        </w:numPr>
        <w:ind w:leftChars="0" w:firstLine="643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</w:rPr>
        <w:t>质量保证、付款方式及售后：</w:t>
      </w:r>
    </w:p>
    <w:p>
      <w:pPr>
        <w:pStyle w:val="9"/>
        <w:numPr>
          <w:ilvl w:val="0"/>
          <w:numId w:val="3"/>
        </w:numPr>
        <w:ind w:left="-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符合国家三包政策，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试运行50小时出现故障的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免费更换。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</w:t>
      </w:r>
    </w:p>
    <w:p>
      <w:pPr>
        <w:pStyle w:val="9"/>
        <w:numPr>
          <w:ilvl w:val="0"/>
          <w:numId w:val="3"/>
        </w:numPr>
        <w:ind w:left="-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回转头质保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库存1年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9"/>
        <w:numPr>
          <w:ilvl w:val="0"/>
          <w:numId w:val="3"/>
        </w:numPr>
        <w:ind w:left="-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付款方式以商务合同为准。</w:t>
      </w:r>
    </w:p>
    <w:p>
      <w:pPr>
        <w:pStyle w:val="9"/>
        <w:numPr>
          <w:ilvl w:val="0"/>
          <w:numId w:val="3"/>
        </w:numPr>
        <w:ind w:left="-10" w:leftChars="0" w:firstLine="64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设备存在故障时，使用方联系出卖方须在24小时内响应。</w:t>
      </w:r>
    </w:p>
    <w:p>
      <w:pPr>
        <w:pStyle w:val="9"/>
        <w:ind w:firstLine="0" w:firstLineChars="0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以下空白，无正文）</w:t>
      </w: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color w:val="auto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pStyle w:val="9"/>
        <w:ind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spacing w:before="312" w:beforeLines="100" w:after="312" w:afterLines="100"/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  <w:ind w:left="420"/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>
      <w:pPr>
        <w:rPr>
          <w:rFonts w:asciiTheme="minorEastAsia" w:hAnsiTheme="minorEastAsia" w:eastAsiaTheme="minorEastAsia" w:cstheme="minorEastAsia"/>
          <w:bCs/>
          <w:sz w:val="36"/>
          <w:szCs w:val="36"/>
        </w:rPr>
      </w:pPr>
    </w:p>
    <w:p>
      <w:pPr>
        <w:pStyle w:val="2"/>
      </w:pPr>
    </w:p>
    <w:p/>
    <w:p>
      <w:pPr>
        <w:spacing w:before="312" w:beforeLines="100" w:after="312" w:afterLines="100"/>
        <w:jc w:val="center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签字 审 批 页</w:t>
      </w:r>
    </w:p>
    <w:p>
      <w:pPr>
        <w:pStyle w:val="2"/>
        <w:ind w:left="420"/>
        <w:rPr>
          <w:rFonts w:asciiTheme="minorEastAsia" w:hAnsiTheme="minorEastAsia" w:eastAsiaTheme="minorEastAsia" w:cstheme="minorEastAsia"/>
        </w:rPr>
      </w:pPr>
    </w:p>
    <w:p>
      <w:pPr>
        <w:pStyle w:val="9"/>
        <w:spacing w:after="0"/>
        <w:ind w:left="0" w:leftChars="0" w:firstLine="0" w:firstLineChars="0"/>
        <w:rPr>
          <w:rFonts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使用方（章）：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lang w:val="en-US" w:eastAsia="zh-CN"/>
        </w:rPr>
        <w:t>内蒙古神东天隆集团股份有限公司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武家塔露天煤矿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审批日期：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2"/>
        <w:ind w:left="42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审核方（章）：内蒙古神东天隆集团股份有限公司机电动力部</w:t>
      </w:r>
    </w:p>
    <w:p>
      <w:pPr>
        <w:pStyle w:val="2"/>
        <w:ind w:left="0" w:leftChars="0"/>
        <w:rPr>
          <w:rFonts w:asciiTheme="minorEastAsia" w:hAnsiTheme="minorEastAsia" w:eastAsiaTheme="minorEastAsia" w:cstheme="minorEastAsia"/>
          <w:sz w:val="32"/>
          <w:szCs w:val="32"/>
        </w:rPr>
      </w:pPr>
    </w:p>
    <w:p>
      <w:pPr>
        <w:ind w:left="9600" w:hanging="9600" w:hangingChars="300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单位分管领导：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rPr>
          <w:rFonts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ind w:left="0" w:leftChars="0" w:firstLine="0" w:firstLineChars="0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审批日期：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2540" r="127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使用方小签：</w:t>
                          </w:r>
                        </w:p>
                        <w:p/>
                        <w:p>
                          <w:r>
                            <w:rPr>
                              <w:rFonts w:hint="eastAsia"/>
                            </w:rPr>
                            <w:t>审核方小签：</w:t>
                          </w:r>
                        </w:p>
                      </w:txbxContent>
                    </wps:txbx>
                    <wps:bodyPr rot="0" vert="horz" wrap="square" lIns="91439" tIns="45720" rIns="91439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RTfU62gAAAAsBAAAPAAAAAAAAAAEAIAAAACIA&#10;AABkcnMvZG93bnJldi54bWxQSwECFAAUAAAACACHTuJAPTeLEwcCAAAUBAAADgAAAAAAAAABACAA&#10;AAApAQAAZHJzL2Uyb0RvYy54bWxQSwUGAAAAAAYABgBZAQAAogUAAAAA&#10;">
              <v:fill on="f" focussize="0,0"/>
              <v:stroke on="f"/>
              <v:imagedata o:title=""/>
              <o:lock v:ext="edit" aspectratio="f"/>
              <v:textbox inset="7.19992125984252pt,1.27mm,7.19992125984252pt,1.27mm">
                <w:txbxContent>
                  <w:p>
                    <w:r>
                      <w:rPr>
                        <w:rFonts w:hint="eastAsia"/>
                      </w:rPr>
                      <w:t>使用方小签：</w:t>
                    </w:r>
                  </w:p>
                  <w:p/>
                  <w:p>
                    <w:r>
                      <w:rPr>
                        <w:rFonts w:hint="eastAsia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vABY0QAAAAIBAAAPAAAAAAAAAAEAIAAAACIAAABkcnMvZG93bnJldi54bWxQSwECFAAU&#10;AAAACACHTuJA4BhxODECAABSBAAADgAAAAAAAAABACAAAAAg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C1D4B"/>
    <w:multiLevelType w:val="singleLevel"/>
    <w:tmpl w:val="E90C1D4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2">
    <w:nsid w:val="3D4EB801"/>
    <w:multiLevelType w:val="singleLevel"/>
    <w:tmpl w:val="3D4EB8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2MTIxZGNlODY5MWEzNjI3ZDgwYzZmNTk1OWZhNTEifQ=="/>
  </w:docVars>
  <w:rsids>
    <w:rsidRoot w:val="29FF6835"/>
    <w:rsid w:val="000B3ABC"/>
    <w:rsid w:val="004325CA"/>
    <w:rsid w:val="00557AEF"/>
    <w:rsid w:val="00793351"/>
    <w:rsid w:val="007B66AB"/>
    <w:rsid w:val="007D1E1C"/>
    <w:rsid w:val="008C7600"/>
    <w:rsid w:val="00A222B4"/>
    <w:rsid w:val="00B23185"/>
    <w:rsid w:val="00C8273C"/>
    <w:rsid w:val="00E5653B"/>
    <w:rsid w:val="02131202"/>
    <w:rsid w:val="175E12D3"/>
    <w:rsid w:val="1A370BDB"/>
    <w:rsid w:val="1B915FA6"/>
    <w:rsid w:val="1E0C7097"/>
    <w:rsid w:val="20607ACB"/>
    <w:rsid w:val="23851FDE"/>
    <w:rsid w:val="244C5E36"/>
    <w:rsid w:val="26B14D63"/>
    <w:rsid w:val="29851F63"/>
    <w:rsid w:val="29FF6835"/>
    <w:rsid w:val="39FF0233"/>
    <w:rsid w:val="3DA67C39"/>
    <w:rsid w:val="43D36907"/>
    <w:rsid w:val="514813E1"/>
    <w:rsid w:val="51624837"/>
    <w:rsid w:val="51947DC5"/>
    <w:rsid w:val="5A756C25"/>
    <w:rsid w:val="5AAC3B9A"/>
    <w:rsid w:val="5D061416"/>
    <w:rsid w:val="62C5556D"/>
    <w:rsid w:val="6F312BDD"/>
    <w:rsid w:val="71422A73"/>
    <w:rsid w:val="766C26F3"/>
    <w:rsid w:val="7A590988"/>
    <w:rsid w:val="7C000F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paragraph" w:styleId="13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4">
    <w:name w:val="批注框文本 字符"/>
    <w:basedOn w:val="11"/>
    <w:link w:val="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618</Characters>
  <Lines>4</Lines>
  <Paragraphs>1</Paragraphs>
  <TotalTime>0</TotalTime>
  <ScaleCrop>false</ScaleCrop>
  <LinksUpToDate>false</LinksUpToDate>
  <CharactersWithSpaces>709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2022-05-28T08:40:00Z</dcterms:created>
  <dc:creator>赵耀</dc:creator>
  <cp:lastModifiedBy>Administrator</cp:lastModifiedBy>
  <cp:lastPrinted>2021-08-31T08:49:00Z</cp:lastPrinted>
  <dcterms:modified xsi:type="dcterms:W3CDTF">2022-06-22T00:11:29Z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